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W w:w="9673" w:type="dxa"/>
        <w:tblInd w:w="-34" w:type="dxa"/>
        <w:tblLook w:val="00A0"/>
      </w:tblPr>
      <w:tblGrid>
        <w:gridCol w:w="506"/>
        <w:gridCol w:w="5057"/>
        <w:gridCol w:w="1134"/>
        <w:gridCol w:w="2976"/>
      </w:tblGrid>
      <w:tr>
        <w:trPr>
          <w:trHeight w:hRule="atLeast" w:val="255"/>
        </w:trPr>
        <w:tc>
          <w:tcPr>
            <w:tcW w:w="96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spacing w:lineRule="auto" w:line="240" w:after="0" w:beforeAutospacing="0" w:afterAutospacing="0"/>
              <w:ind w:left="637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</w:p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</w:p>
          <w:p>
            <w:pPr>
              <w:spacing w:lineRule="auto" w:line="240" w:after="0" w:beforeAutospacing="0" w:afterAutospacing="0"/>
              <w:jc w:val="center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Перелік виконавчих органів міської ради з підпорядкованими їм підприємствами, установами, закладами, організаціями комунальної форми власності, на балансі яких перебуває майно Тернопільської міської територіальної громади і повноваження по управлінню даним майном покладається на відповідні виконавчі органи міської ради</w:t>
            </w:r>
          </w:p>
        </w:tc>
      </w:tr>
      <w:tr>
        <w:trPr>
          <w:trHeight w:hRule="atLeast" w:val="255"/>
        </w:trPr>
        <w:tc>
          <w:tcPr>
            <w:tcW w:w="9673" w:type="dxa"/>
            <w:gridSpan w:val="4"/>
            <w:tcBorders>
              <w:top w:val="nil"/>
              <w:left w:val="nil"/>
              <w:bottom w:val="single" w:sz="4" w:space="0" w:shadow="0" w:frame="0"/>
              <w:right w:val="nil"/>
            </w:tcBorders>
            <w:noWrap/>
            <w:vAlign w:val="bottom"/>
          </w:tcPr>
          <w:p>
            <w:pPr>
              <w:spacing w:lineRule="auto" w:line="240" w:after="0" w:beforeAutospacing="0" w:afterAutospacing="0"/>
              <w:jc w:val="both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</w:p>
        </w:tc>
      </w:tr>
      <w:tr>
        <w:trPr>
          <w:trHeight w:hRule="atLeast" w:val="510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bookmarkStart w:id="0" w:name="_GoBack" w:colFirst="0" w:colLast="3"/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Назва підприємства, установи та організації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Місцезнаходження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Відділ земельних ресурсів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м. Тернопіль, вул. Миколая Коперника,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„Земельно-кадастрове бюро”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31914512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Миколая Коперн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Тернопільської міської ради «Масив»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37306642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Миколая Коперн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ка, 1</w:t>
            </w:r>
          </w:p>
        </w:tc>
      </w:tr>
      <w:tr>
        <w:trPr>
          <w:trHeight w:hRule="atLeast" w:val="480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Управління житлово-комунального господарства, благоу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трою та екології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35939939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 м. Тернопіль, вул. Миколая Коперника, 1</w:t>
            </w:r>
          </w:p>
        </w:tc>
      </w:tr>
      <w:tr>
        <w:trPr>
          <w:trHeight w:hRule="atLeast" w:val="510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теплових мереж „Тернопільміськтеплокомуненерго”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14034534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Івана Франка, 16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”Тернопільводоканал”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03353845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Старий Поділ, 7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Спеціалізоване комунальне підприємство „Ритуальна служба”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03353302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Микулинецька, 27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«Об’єднання парків культури і відпочинку м. Тернополя»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02220059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Білецька,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електромереж зовнішнього освітлення ”Тернопільміськсвітло”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03353868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Князя Василя Костянтина Острозького, 32</w:t>
            </w:r>
          </w:p>
        </w:tc>
      </w:tr>
      <w:tr>
        <w:trPr>
          <w:trHeight w:hRule="atLeast" w:val="510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Тернопільське міське шляхове ремонтно-будівельне підприємство „Міськшляхрембуд”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14047614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Антіна 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настирського,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Тернопільської міської ради «Екоресурси»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36829977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вул.Об’їзна, 4а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widowControl w:val="1"/>
              <w:spacing w:lineRule="auto" w:line="240" w:beforeAutospacing="0" w:afterAutospacing="0"/>
              <w:ind w:left="0" w:right="0"/>
              <w:bidi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</w:rPr>
              <w:t>8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Відділ технічного нагляду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21156999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м. Тернопіль, вул.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</w:rPr>
              <w:t xml:space="preserve"> 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Миколая Коперн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</w:rPr>
              <w:t>и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widowControl w:val="1"/>
              <w:spacing w:lineRule="auto" w:line="240" w:beforeAutospacing="0" w:afterAutospacing="0"/>
              <w:ind w:left="0" w:right="0"/>
              <w:bidi w:val="0"/>
              <w:jc w:val="lef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</w:rPr>
              <w:t>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Комунальне житлово-експлуатаційне підприємство "Сонячне"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34029965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м. Тернопіль, бульвар Симона Петлюри, 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Управління культури і мистецтв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02230572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м. Тернопіль, бульвар Тараса Шевченка, 1</w:t>
            </w:r>
          </w:p>
        </w:tc>
      </w:tr>
      <w:tr>
        <w:trPr>
          <w:trHeight w:hRule="atLeast" w:val="233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«Тернопільська кінокомісія»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02410191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Івана Франка, 8</w:t>
            </w:r>
          </w:p>
        </w:tc>
      </w:tr>
      <w:tr>
        <w:trPr>
          <w:trHeight w:hRule="atLeast" w:val="510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Комунальна установа Тернопільський міський Палац культури «Березіль» імені Леся Курбаса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14033003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вул.Миру,6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музична школа №2 імені Михайла Вербицького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05462722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Захисників України,4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музична школа №1 імені Василя Барвінського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05462538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Камінна,3</w:t>
            </w:r>
          </w:p>
        </w:tc>
      </w:tr>
      <w:tr>
        <w:trPr>
          <w:trHeight w:hRule="atLeast" w:val="510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художня школа імені Михайла Бойчука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05533126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Братів Бойчуків, 3А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муніципальний духовий оркестр «Оркестра Волі»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21134816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Миру,6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Муніципальний Галицький камерний оркестр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35787313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Миру,6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міська централізована бібліотечна система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05462509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Руська, 31</w:t>
            </w:r>
          </w:p>
        </w:tc>
      </w:tr>
      <w:tr>
        <w:trPr>
          <w:trHeight w:hRule="atLeast" w:val="273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Будинок культури  «Пронятин»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36362491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 Мирна, 43</w:t>
            </w:r>
          </w:p>
        </w:tc>
      </w:tr>
      <w:tr>
        <w:trPr>
          <w:trHeight w:hRule="atLeast" w:val="241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Будинок  культури «Кутківці»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36410749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м.Тернопіль, вул.Дарії Віконської,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Управління містобудування, архітектури та кадастру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 м. Тернопіль, вул. Миколая Коперника,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фірма «Тернопільбудінвестзамовник»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14055223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Юліана Опільського, 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«Місто»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30938134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Миколая Коперника,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Відділ охорони здоров'я та медичного забезпечення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02013188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м. Тернопіль, бульвар Тараса Шевченка,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некомерційне підприємство «Тернопільська комунальна міська лікарня №2»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0549736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Романа Купчинського, 14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некомерційне підприємство «Тернопільська міська комунальна лікарня швидкої допомоги»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02001297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Шпитальна, 2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некомерційне підприємство «Центр первинної медико-санітарної допомоги»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38645610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Князя Василя Костянтина Острозького, 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некомерційне підприємство «Тернопільська міська стоматологічна поліклініка №1»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43406343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15 Квітня,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некомерційне підприємство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«Тернопільська стоматологічна поліклініка»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42809560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Романа Шухевича,10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Управління соціальної політики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03195636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 xml:space="preserve">м. Тернопіль, вул. Миколи Лисенка, 8, 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міський територіальний центр соціального обслуговування населення (надання соціальних послуг)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39483390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вул. Миколи Лисенка, 8, 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Комунальний заклад "Центр комплексної реабілітації для дітей з інвалідністю "Без обмежень" 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37519718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Юрія Федьковича, 16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Комунальний заклад «Центр підтримки ветеранів та родин Героїв»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45650974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Патріарха Любомира Гузара,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Відділ торгівлі, побуту та захисту прав споживачів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 м. Тернопіль, вул. Миколая Коперника,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«Еней»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14056330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Глибока, 18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Управління економіки, промисловості та праці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 м. Тернопіль, вул. Миколая Коперника,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некомерційне підприємство «Місто інновацій»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45794717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Доли,9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"Підприємство матеріально-технічного забезпечення"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14041652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Торговиця,9м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Управління розвитку спорту та фізичної культури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43459128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м. Тернопіль, бульвар Тараса Шевченка,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«Комплексна дитячо-юнацька спортивна школа №1»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14040492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Дмитра Вишневецького, 8А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«Комплексна дитячо-юнацька спортивна школа №2 імені Юрія Горайського»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14034014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вул. Князя Василя Костянтина Острозького, 16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«Спеціалізована дитячо-юнацька спортивна школа олімпійського резерву «Екстрім»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24621273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Мирона Тарнавського, 22а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«Комплексна дитячо-юнацька спортивна школа з греко-римської боротьби»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21133053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Замкова, 12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«Комплексна дитячо-юнацька спортивна школа з ігрових видів спорту»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25781033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Братів Бойчуків, 4а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«Комплексна дитячо-юнацька спортивна школа з водних видів спорту»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40932914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Старий Поділ, 10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«Дитячо-юнацька спортивна школа «Футбольна академія «Тернопіль»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43522420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46008, м. Тернопіль, вул. Торговиця, 11-б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«Тернопільський міський центр фізичного здоров’я населення»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26428288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 вул. Василя Стуса,10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«Тернопільський міський стадіон»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23590837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проспект Степана Бандери, 15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«Спортивний клуб «Тернопіль»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38027076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проспект Степана Бандери, 15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Управління транспортних мереж та зв'язку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43431909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  м. Тернопіль, вул. Миколая Коперника,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«Тернопіль Інтеравіа»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37519757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Миколая Коперника, 1 (4 поверх)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«Автошкола Міськавтотранс»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41564101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Тролейбусна, 9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«Тернопільелектротранс»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05447987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вул.Тролейбусна, 7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«Міськавтотранс»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35069244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Тролейбусна, 9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Управління стратегічного розвитку міста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37710766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м. Тернопіль, вул. Листопадова, 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омунальне підприємство Тернопільської міської ради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«Парк Загребелля»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36721282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Родини Барвінських, 4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омунальне підприємство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«Туристично-інформаційний центр міста Тернополя»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32295301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Листопадова, 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Управління сім’ї, молодіжної політики та захисту дітей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43459222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м. Тернопіль, бульвар Тараса Шевченка, 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Комунальне підприємство Тернопільської міської ради «Тернопільський центр дозвілля та молодіжних ініціатив ім. Довженка»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14037490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роспект Злуки, 45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Дитячо-юнацький пластовий центр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25781599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Юрія Федьковича, 11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Комунальний заклад Тернопільської міської ради Тернопільський міський центр соціальних служб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22607257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Медова, 3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Управління освіти і науки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 26198169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м. Тернопіль, бульвар Тараса Шевченка,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академічний ліцей "Українська гімназія" ім. І. Франка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45207277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Миколая Коперника, 14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навчально-виховний комплекс «Загальноосвітня школа І-ІІІ ступенів-правовий ліцей №2»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14034209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Новий Світ, 11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спеціалізована школа І-ІІІ ступенів № 3 з поглибленим вивченням іноземних мов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14040173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Михайла Грушевського, 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№4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14040061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Михайла Грушевського, 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спеціалізована школа I-III ступенів №5 з поглибленим вивченням іноземних мов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14034304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Камінна, 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Тернопільський навчально-виховний комплекс  «Школа-ліцей №6 ім. Н. Яремчука»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14040824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Руська, 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спеціалізована школа I-III ступенів №7 з поглибленим вивченням іноземних мов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14039842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Юності, 11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№8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14034008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Шкільна, 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навчально-виховний комплекс «Загальноосвітня школа І-ІІІ ступенів-економічний ліцей №9 імені Іванни Блажкевич»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14040167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Іванни Блажкевич, 1а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№10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14039856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Лесі Українки, 3 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№11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14040658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Мирона Тарнавського, 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навчально-виховний комплекс «Школа-колегіум Патріарха Йосифа Сліпого»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37894481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Юності, 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№13 імені Андрія Юркевича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39964974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Князя Василя Костянтина Острозького, 51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№14 імені Богдана Лепкого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14039939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Клима Савура,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навчально-виховний комплекс «Загальноосвітня школа І-ІІІ ступенів-медичний ліцей №15 імені Лесі Українки»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14040084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Лесі Українки, 23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№16 імені Володимира Левицького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14039974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Володимира Винниченка, 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спеціалізована школа І-ІІІ ступенів №17 імені Володимира Вихруща з поглибленим вивченням іноземних мов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14039907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Тараса Протасевича, 6А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 18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14039922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м. Тернопіль, проспект  Степана Бандери, 14,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№19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14039945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Братів Бойчуків, 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Тернопільська загальноосвітня школа I-III ступенів №20  ім. Руслана Муляра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14039968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Братів Бойчуків, 4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ліцей №21-спеціалізована мистецька школа імені Ігоря Герети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42445905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проспект Злуки, 51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 22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14035491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 Симона Петлюри, 8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№23 Тернопільської області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14030789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Павла Чубинського, 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ступенів № 24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14039916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Торговиця, 30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академічний ліцей "Генезис"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44683595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 Хліборобна, 26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ст. №26 імені Дмитра Заплітного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14039951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 Пантелеймона Куліша, 9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Тернопільська загальноосвітня школа І-ІІІ ступенів № 27 ім. В. Гурняка 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14040641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 Пантелеймона Куліша, 7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загальноосвітня школа І-ІІІ ст. №28 Тернопільської міської ради Тернопільської обл.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14039862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 Дмитра Вишневецького, 8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спеціалізована школа І-ІІІ ступенів № 29 з поглибленим вивченням іноземних мов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14056180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Дмитра Вишневецького, 10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гімназія №30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14055938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 Калинова, 46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класичний ліцей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24631923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Михайла Вербицького, 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спеціальна загальноосвітня школа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14040606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Андрія Сахарова, 4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початкова школа "Ерудит"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23596633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Данила Галицького, 3-А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початкова школа №1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14053371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 Лесі Українки, 12А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початкова школа №2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24620061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Василя Стуса, 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початкова школа №3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24620055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Братів Бойчуків, 10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Тернопільська початкова школа №5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24621310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vAlign w:val="center"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 вул.  Степана Будного, 26-А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" w:name="_Hlk112656385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Кобзарівська гімназія </w:t>
            </w:r>
            <w:bookmarkEnd w:id="1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Тернопільської міської ради 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21143123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 Кобзарівка, вул.  Центральна, 31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Курівецька гімназія імені Миколи Бенцаля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23589395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 Курівці, вул. Центральна, 4-А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Чернихівська гімназія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21150710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 Чернихів, вул.  Ровиська, 5,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Галицький фаховий коледж імені В'ячеслава Чорновола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14039833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вул. Богдана Хмельницького, 15 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Гімназія "Гармонія" - відокремлений структурний підрозділ Галицького коледжу імені В'ячеслава Чорновола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37943973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Богдана Хмельницького, 15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№1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24620167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Торговиця 2А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24620049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Лесі Українки 10б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№3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33915120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Юності 9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№4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39882478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Київська, 3в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№5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24620300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вул. Северина  Наливайка 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 комбінованого типу) №6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24620026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Тараса Протасевича 8а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№7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44464453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вул.  Паркова 12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(садок компенсуючого типу) №8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24621652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Івана Виговського 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№9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24618802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15 Квітня, 33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№10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24622835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вул. Михайла  Паращука,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ясла-садок № 11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24618779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Шкільна, 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освіти( ясла-садок) №12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24618762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Паркова, 7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Тернопільський заклад дошкільної освіти (ясла-садок) №13 Тернопільської міської ради 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24620017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Юності,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 – садок) №14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24620032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Київська, 1 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 – садок) №15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24621404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Шоти Руставелі,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№16 Тернопільської міської ради,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24620003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Миру 9а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№17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24620246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Василя Симоненка, 22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№18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24620368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Юності, 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освіти(ясла-садок) №19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01269023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Володимира Громницького, 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№20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24618785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Данила Галицького, 1а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№21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24620279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Дмитра Вишневецького, 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№22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23596165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Богдана Лепкого,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№23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24618756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Богдана Лепкого, 13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№24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24621327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м. Тернопіль, вул. Князя Василя Костянтина Острозького, 31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№25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24620291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Івана Горбачевського, 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№26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24618791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Лесі Українки, 7а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 – садок комбінованого типу) №27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23596188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Братів Бойчуків, 8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Тернопільський заклад дошкільної освіти (ясла-садок) №28 Тернопільської міської ради Тернопільської області 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45795231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Микулинецька, 116 П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№29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26025173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Глиняна, 25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№30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24620078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Симона Петлюри, 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№31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24620173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проспект Злуки, 15а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 32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24620380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Петра Батьківського, 46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 – садок) № 33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24620084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Михайла Вербицького, 8 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№34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24620090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Володимира Громницького, 5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№36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24619997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Клима Савура, 13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 комбінованого типу) №37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01276023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Іванни Блажкевич,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заклад дошкільної освіти (ясла-садок) №38 Тернопільської міської ради Тернопільської області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24621505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Софії Стадникової, 22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Комунальний заклад Тернопільської міської ради «Дитяча хорова школа «Зоринка» імені Ізидора Доскоча»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23589946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Михайла Грушевського , 2-а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«Комунальний заклад Тернопільської міської ради «Станція юних техніків»»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14041528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Київська 3-Г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Комунальний заклад Тернопільської міської ради «Центр творчості дітей та юнацтва»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14040078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Михайла Грушевського, 2а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Комунальний заклад Тернопільської міської ради «Школа народних ремесел»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21132473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вул. Новий Світ,19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Централізована бухгалтерія дошкільних навчальних закладів комунальної власності управління освіти і науки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25352131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Січових Стрільців, 4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Група централізованого господарського обслуговування при управлінні освіти і науки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37839106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Тараса Шевченка,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Тернопільський комунальний методичний центр науково-освітніх інновацій та моніторингу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22607760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Тараса Шевченка,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Комунальна установа «Інклюзивно-ресурсний центр №1»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42384518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бульвар Тараса Шевченка, 1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Державний професійно-технічний навчальний заклад «Тернопільське вище професійне училище ресторанного сервісу і торгівлі»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02547688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проспект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Степана Бандери, 32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Державний навчальний заклад «Тернопільський центр професійно-технічної освіти»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03072170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Текстильна, 8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Державний професійно-технічний навчальний заклад «Тернопільське вище професійне училище сфери послуг та туризму»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02547671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Замонастирська, 26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Тернопільське вище професійне училище №4 імені Михайла Паращука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02547659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Галицька, 29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Державний навчальний заклад «Тернопільське вище професійне училище технологій та дизайну»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03071153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проспект Степана Бандери, 74 а</w:t>
            </w:r>
          </w:p>
        </w:tc>
      </w:tr>
      <w:t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Відокремлений структурний підрозділ "Тернопільський фаховий коледж Тернопільського національного технічного університету імені Івана Пулюя"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02549121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Мирона Тарнавського, 7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Управління обліку та контролю за використанням комунального майна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37519833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м. Тернопіль, бульвар Тараса Шевченка, 21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Відділ обліку та фінансового забезпечення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 xml:space="preserve">м. Тернопіль,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вул. Листопадова, 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Фінансове управління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02316055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sz w:val="20"/>
                <w:szCs w:val="20"/>
                <w:lang w:val="uk-UA"/>
              </w:rPr>
              <w:t>м. Тернопіль, бульвар Тараса Шевченка, 3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  <w:noWrap/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Міське бюро технічної інвентаризації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14028717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м. Тернопіль, </w:t>
            </w:r>
            <w:r>
              <w:rPr>
                <w:rFonts w:ascii="Times New Roman" w:hAnsi="Times New Roman"/>
                <w:smallCaps w:val="0"/>
                <w:sz w:val="20"/>
                <w:szCs w:val="22"/>
                <w:cs w:val="0"/>
                <w:spacing w:val="0"/>
                <w:w w:val="100"/>
                <w:position w:val="0"/>
                <w:snapToGrid w:val="1"/>
                <w:lang w:val="uk-UA"/>
              </w:rPr>
              <w:t>вул. За Рудкою, 35</w:t>
            </w:r>
          </w:p>
        </w:tc>
      </w:tr>
      <w:tr>
        <w:trPr>
          <w:trHeight w:hRule="atLeast" w:val="255"/>
        </w:trPr>
        <w:tc>
          <w:tcPr>
            <w:tcW w:w="506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57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Комунальна установа – місцева пожежна команда Тернопільської міської ради</w:t>
            </w:r>
          </w:p>
        </w:tc>
        <w:tc>
          <w:tcPr>
            <w:tcW w:w="1134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33680340</w:t>
            </w:r>
          </w:p>
        </w:tc>
        <w:tc>
          <w:tcPr>
            <w:tcW w:w="2976" w:type="dxa"/>
            <w:tcBorders>
              <w:top w:val="single" w:sz="4" w:space="0" w:shadow="0" w:frame="0"/>
              <w:left w:val="nil"/>
              <w:bottom w:val="single" w:sz="4" w:space="0" w:shadow="0" w:frame="0"/>
              <w:right w:val="single" w:sz="4" w:space="0" w:shadow="0" w:frame="0"/>
            </w:tcBorders>
          </w:tcPr>
          <w:p>
            <w:pPr>
              <w:spacing w:lineRule="auto" w:line="240" w:after="0" w:beforeAutospacing="0" w:afterAutospacing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 Тернопіль, вул. Івана Котляревського, 22а</w:t>
            </w:r>
          </w:p>
        </w:tc>
      </w:tr>
    </w:tbl>
    <w:p>
      <w:pPr>
        <w:spacing w:lineRule="auto" w:line="240" w:after="0" w:beforeAutospacing="0" w:afterAutospacing="0"/>
        <w:jc w:val="both"/>
        <w:rPr>
          <w:rFonts w:ascii="Times New Roman" w:hAnsi="Times New Roman"/>
          <w:sz w:val="20"/>
          <w:szCs w:val="20"/>
          <w:lang w:val="uk-UA"/>
        </w:rPr>
      </w:pPr>
      <w:bookmarkEnd w:id="0"/>
    </w:p>
    <w:p/>
    <w:p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</w:t>
        <w:tab/>
        <w:tab/>
        <w:tab/>
        <w:tab/>
        <w:tab/>
        <w:tab/>
        <w:tab/>
        <w:t>Сергій НАДАЛ</w:t>
      </w:r>
    </w:p>
    <w:sectPr>
      <w:headerReference w:type="default" r:id="RelHdr1"/>
      <w:footnotePr/>
      <w:endnotePr/>
      <w:type w:val="nextPage"/>
      <w:pgSz w:w="11906" w:h="16838" w:code="0"/>
      <w:pgMar w:left="1701" w:right="567" w:top="1134" w:bottom="2552" w:header="709" w:footer="709" w:gutter="0"/>
      <w:titlePg w:val="1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endnote w:type="separator" w:id="-1">
    <w:p>
      <w:pPr>
        <w:spacing w:lineRule="auto" w:line="240" w:after="0" w:beforeAutospacing="0" w:afterAutospacing="0"/>
      </w:pPr>
    </w:p>
  </w:endnote>
  <w:endnote w:type="continuationSeparator" w:id="0">
    <w:p>
      <w:pPr>
        <w:spacing w:lineRule="auto" w:line="240" w:after="0" w:beforeAutospacing="0" w:afterAutospacing="0"/>
      </w:pPr>
    </w:p>
  </w:endnote>
</w:endnotes>
</file>

<file path=word/footnotes.xml><?xml version="1.0" encoding="utf-8"?>
<w:footnotes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footnote w:type="separator" w:id="-1">
    <w:p>
      <w:pPr>
        <w:spacing w:lineRule="auto" w:line="240" w:after="0" w:beforeAutospacing="0" w:afterAutospacing="0"/>
      </w:pPr>
    </w:p>
  </w:footnote>
  <w:footnote w:type="continuationSeparator" w:id="0">
    <w:p>
      <w:pPr>
        <w:spacing w:lineRule="auto" w:line="240" w:after="0" w:beforeAutospacing="0" w:afterAutospacing="0"/>
      </w:pP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p>
    <w:pPr>
      <w:pStyle w:val="P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noProof w:val="1"/>
      </w:rPr>
      <w:t>#</w:t>
    </w:r>
    <w:r>
      <w:fldChar w:fldCharType="end"/>
    </w:r>
  </w:p>
  <w:p>
    <w:pPr>
      <w:pStyle w:val="P18"/>
    </w:pPr>
  </w:p>
</w:hdr>
</file>

<file path=word/numbering.xml><?xml version="1.0" encoding="utf-8"?>
<w:numbering xmlns:w="http://schemas.openxmlformats.org/wordprocessingml/2006/main">
  <w:abstractNum w:abstractNumId="0">
    <w:nsid w:val="0000000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num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080"/>
        <w:tabs>
          <w:tab w:val="num" w:pos="1080" w:leader="none"/>
        </w:tabs>
      </w:pPr>
      <w:rPr/>
    </w:lvl>
    <w:lvl w:ilvl="2">
      <w:start w:val="9"/>
      <w:numFmt w:val="decimal"/>
      <w:suff w:val="tab"/>
      <w:lvlText w:val="%3.."/>
      <w:lvlJc w:val="left"/>
      <w:pPr>
        <w:ind w:hanging="360" w:left="1440"/>
        <w:tabs>
          <w:tab w:val="num" w:pos="14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1800"/>
        <w:tabs>
          <w:tab w:val="num" w:pos="180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2160"/>
        <w:tabs>
          <w:tab w:val="num" w:pos="216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2520"/>
        <w:tabs>
          <w:tab w:val="num" w:pos="25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880"/>
        <w:tabs>
          <w:tab w:val="num" w:pos="288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3240"/>
        <w:tabs>
          <w:tab w:val="num" w:pos="324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3600"/>
        <w:tabs>
          <w:tab w:val="num" w:pos="3600" w:leader="none"/>
        </w:tabs>
      </w:pPr>
      <w:rPr/>
    </w:lvl>
  </w:abstractNum>
  <w:abstractNum w:abstractNumId="1">
    <w:nsid w:val="00000003"/>
    <w:multiLevelType w:val="multilevel"/>
    <w:lvl w:ilvl="0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1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2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3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4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5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6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7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8">
      <w:start w:val="1"/>
      <w:numFmt w:val="decimal"/>
      <w:suff w:val="tab"/>
      <w:lvlText w:val="3.1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</w:abstractNum>
  <w:abstractNum w:abstractNumId="2">
    <w:nsid w:val="00000005"/>
    <w:multiLevelType w:val="multilevel"/>
    <w:lvl w:ilvl="0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1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2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3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4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5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6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7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8">
      <w:start w:val="1"/>
      <w:numFmt w:val="decimal"/>
      <w:suff w:val="tab"/>
      <w:lvlText w:val="3.2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</w:abstractNum>
  <w:abstractNum w:abstractNumId="3">
    <w:nsid w:val="00000007"/>
    <w:multiLevelType w:val="multilevel"/>
    <w:lvl w:ilvl="0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1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2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3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4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5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6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7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8">
      <w:start w:val="1"/>
      <w:numFmt w:val="decimal"/>
      <w:suff w:val="tab"/>
      <w:lvlText w:val="4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</w:abstractNum>
  <w:abstractNum w:abstractNumId="4">
    <w:nsid w:val="00000009"/>
    <w:multiLevelType w:val="multilevel"/>
    <w:lvl w:ilvl="0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1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2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3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4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5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6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7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  <w:lvl w:ilvl="8">
      <w:start w:val="1"/>
      <w:numFmt w:val="decimal"/>
      <w:suff w:val="tab"/>
      <w:lvlText w:val="10.%1."/>
      <w:lvlJc w:val="left"/>
      <w:pPr/>
      <w:rPr>
        <w:b w:val="0"/>
        <w:i w:val="0"/>
        <w:bCs w:val="0"/>
        <w:iCs w:val="0"/>
        <w:smallCaps w:val="0"/>
        <w:color w:val="000000"/>
        <w:sz w:val="22"/>
        <w:szCs w:val="22"/>
        <w:u w:val="none"/>
        <w:spacing w:val="0"/>
        <w:w w:val="100"/>
        <w:position w:val="0"/>
      </w:rPr>
    </w:lvl>
  </w:abstractNum>
  <w:abstractNum w:abstractNumId="5">
    <w:nsid w:val="107E727F"/>
    <w:multiLevelType w:val="hybridMultilevel"/>
    <w:lvl w:ilvl="0" w:tplc="325E9096">
      <w:start w:val="1"/>
      <w:numFmt w:val="bullet"/>
      <w:suff w:val="tab"/>
      <w:lvlText w:val=""/>
      <w:lvlJc w:val="left"/>
      <w:pPr>
        <w:ind w:hanging="360" w:left="900"/>
        <w:tabs>
          <w:tab w:val="num" w:pos="900" w:leader="none"/>
        </w:tabs>
      </w:pPr>
      <w:rPr>
        <w:rFonts w:ascii="Wingdings" w:hAnsi="Wingdings"/>
      </w:rPr>
    </w:lvl>
    <w:lvl w:ilvl="1" w:tplc="04220003">
      <w:start w:val="1"/>
      <w:numFmt w:val="bullet"/>
      <w:suff w:val="tab"/>
      <w:lvlText w:val="o"/>
      <w:lvlJc w:val="left"/>
      <w:pPr>
        <w:ind w:hanging="360" w:left="1620"/>
        <w:tabs>
          <w:tab w:val="num" w:pos="1620" w:leader="none"/>
        </w:tabs>
      </w:pPr>
      <w:rPr>
        <w:rFonts w:ascii="Courier New" w:hAnsi="Courier New"/>
      </w:rPr>
    </w:lvl>
    <w:lvl w:ilvl="2" w:tplc="04220005">
      <w:start w:val="1"/>
      <w:numFmt w:val="bullet"/>
      <w:suff w:val="tab"/>
      <w:lvlText w:val=""/>
      <w:lvlJc w:val="left"/>
      <w:pPr>
        <w:ind w:hanging="360" w:left="2340"/>
        <w:tabs>
          <w:tab w:val="num" w:pos="2340" w:leader="none"/>
        </w:tabs>
      </w:pPr>
      <w:rPr>
        <w:rFonts w:ascii="Wingdings" w:hAnsi="Wingdings"/>
      </w:rPr>
    </w:lvl>
    <w:lvl w:ilvl="3" w:tplc="04220001">
      <w:start w:val="1"/>
      <w:numFmt w:val="bullet"/>
      <w:suff w:val="tab"/>
      <w:lvlText w:val=""/>
      <w:lvlJc w:val="left"/>
      <w:pPr>
        <w:ind w:hanging="360" w:left="3060"/>
        <w:tabs>
          <w:tab w:val="num" w:pos="3060" w:leader="none"/>
        </w:tabs>
      </w:pPr>
      <w:rPr>
        <w:rFonts w:ascii="Symbol" w:hAnsi="Symbol"/>
      </w:rPr>
    </w:lvl>
    <w:lvl w:ilvl="4" w:tplc="04220003">
      <w:start w:val="1"/>
      <w:numFmt w:val="bullet"/>
      <w:suff w:val="tab"/>
      <w:lvlText w:val="o"/>
      <w:lvlJc w:val="left"/>
      <w:pPr>
        <w:ind w:hanging="360" w:left="3780"/>
        <w:tabs>
          <w:tab w:val="num" w:pos="3780" w:leader="none"/>
        </w:tabs>
      </w:pPr>
      <w:rPr>
        <w:rFonts w:ascii="Courier New" w:hAnsi="Courier New"/>
      </w:rPr>
    </w:lvl>
    <w:lvl w:ilvl="5" w:tplc="04220005">
      <w:start w:val="1"/>
      <w:numFmt w:val="bullet"/>
      <w:suff w:val="tab"/>
      <w:lvlText w:val=""/>
      <w:lvlJc w:val="left"/>
      <w:pPr>
        <w:ind w:hanging="360" w:left="4500"/>
        <w:tabs>
          <w:tab w:val="num" w:pos="4500" w:leader="none"/>
        </w:tabs>
      </w:pPr>
      <w:rPr>
        <w:rFonts w:ascii="Wingdings" w:hAnsi="Wingdings"/>
      </w:rPr>
    </w:lvl>
    <w:lvl w:ilvl="6" w:tplc="04220001">
      <w:start w:val="1"/>
      <w:numFmt w:val="bullet"/>
      <w:suff w:val="tab"/>
      <w:lvlText w:val=""/>
      <w:lvlJc w:val="left"/>
      <w:pPr>
        <w:ind w:hanging="360" w:left="5220"/>
        <w:tabs>
          <w:tab w:val="num" w:pos="5220" w:leader="none"/>
        </w:tabs>
      </w:pPr>
      <w:rPr>
        <w:rFonts w:ascii="Symbol" w:hAnsi="Symbol"/>
      </w:rPr>
    </w:lvl>
    <w:lvl w:ilvl="7" w:tplc="04220003">
      <w:start w:val="1"/>
      <w:numFmt w:val="bullet"/>
      <w:suff w:val="tab"/>
      <w:lvlText w:val="o"/>
      <w:lvlJc w:val="left"/>
      <w:pPr>
        <w:ind w:hanging="360" w:left="5940"/>
        <w:tabs>
          <w:tab w:val="num" w:pos="5940" w:leader="none"/>
        </w:tabs>
      </w:pPr>
      <w:rPr>
        <w:rFonts w:ascii="Courier New" w:hAnsi="Courier New"/>
      </w:rPr>
    </w:lvl>
    <w:lvl w:ilvl="8" w:tplc="04220005">
      <w:start w:val="1"/>
      <w:numFmt w:val="bullet"/>
      <w:suff w:val="tab"/>
      <w:lvlText w:val=""/>
      <w:lvlJc w:val="left"/>
      <w:pPr>
        <w:ind w:hanging="360" w:left="6660"/>
        <w:tabs>
          <w:tab w:val="num" w:pos="6660" w:leader="none"/>
        </w:tabs>
      </w:pPr>
      <w:rPr>
        <w:rFonts w:ascii="Wingdings" w:hAnsi="Wingdings"/>
      </w:rPr>
    </w:lvl>
  </w:abstractNum>
  <w:abstractNum w:abstractNumId="6">
    <w:nsid w:val="25F443D7"/>
    <w:multiLevelType w:val="hybridMultilevel"/>
    <w:lvl w:ilvl="0" w:tplc="0422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22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7">
    <w:nsid w:val="29D21B35"/>
    <w:multiLevelType w:val="multilevel"/>
    <w:lvl w:ilvl="0">
      <w:start w:val="8"/>
      <w:numFmt w:val="decimal"/>
      <w:suff w:val="tab"/>
      <w:lvlText w:val="%1."/>
      <w:lvlJc w:val="left"/>
      <w:pPr>
        <w:ind w:hanging="360" w:left="360"/>
      </w:pPr>
      <w:rPr/>
    </w:lvl>
    <w:lvl w:ilvl="1">
      <w:start w:val="1"/>
      <w:numFmt w:val="decimal"/>
      <w:suff w:val="tab"/>
      <w:lvlText w:val="%1.%2."/>
      <w:lvlJc w:val="left"/>
      <w:pPr>
        <w:ind w:hanging="360" w:left="360"/>
      </w:pPr>
      <w:rPr/>
    </w:lvl>
    <w:lvl w:ilvl="2">
      <w:start w:val="1"/>
      <w:numFmt w:val="decimal"/>
      <w:suff w:val="tab"/>
      <w:lvlText w:val="%1.%2.%3."/>
      <w:lvlJc w:val="left"/>
      <w:pPr>
        <w:ind w:hanging="720" w:left="720"/>
      </w:pPr>
      <w:rPr/>
    </w:lvl>
    <w:lvl w:ilvl="3">
      <w:start w:val="1"/>
      <w:numFmt w:val="decimal"/>
      <w:suff w:val="tab"/>
      <w:lvlText w:val="%1.%2.%3.%4."/>
      <w:lvlJc w:val="left"/>
      <w:pPr>
        <w:ind w:hanging="720" w:left="720"/>
      </w:pPr>
      <w:rPr/>
    </w:lvl>
    <w:lvl w:ilvl="4">
      <w:start w:val="1"/>
      <w:numFmt w:val="decimal"/>
      <w:suff w:val="tab"/>
      <w:lvlText w:val="%1.%2.%3.%4.%5."/>
      <w:lvlJc w:val="left"/>
      <w:pPr>
        <w:ind w:hanging="1080" w:left="1080"/>
      </w:pPr>
      <w:rPr/>
    </w:lvl>
    <w:lvl w:ilvl="5">
      <w:start w:val="1"/>
      <w:numFmt w:val="decimal"/>
      <w:suff w:val="tab"/>
      <w:lvlText w:val="%1.%2.%3.%4.%5.%6."/>
      <w:lvlJc w:val="left"/>
      <w:pPr>
        <w:ind w:hanging="1080" w:left="1080"/>
      </w:pPr>
      <w:rPr/>
    </w:lvl>
    <w:lvl w:ilvl="6">
      <w:start w:val="1"/>
      <w:numFmt w:val="decimal"/>
      <w:suff w:val="tab"/>
      <w:lvlText w:val="%1.%2.%3.%4.%5.%6.%7."/>
      <w:lvlJc w:val="left"/>
      <w:pPr>
        <w:ind w:hanging="1440" w:left="1440"/>
      </w:pPr>
      <w:rPr/>
    </w:lvl>
    <w:lvl w:ilvl="7">
      <w:start w:val="1"/>
      <w:numFmt w:val="decimal"/>
      <w:suff w:val="tab"/>
      <w:lvlText w:val="%1.%2.%3.%4.%5.%6.%7.%8."/>
      <w:lvlJc w:val="left"/>
      <w:pPr>
        <w:ind w:hanging="1440" w:left="1440"/>
      </w:pPr>
      <w:rPr/>
    </w:lvl>
    <w:lvl w:ilvl="8">
      <w:start w:val="1"/>
      <w:numFmt w:val="decimal"/>
      <w:suff w:val="tab"/>
      <w:lvlText w:val="%1.%2.%3.%4.%5.%6.%7.%8.%9."/>
      <w:lvlJc w:val="left"/>
      <w:pPr>
        <w:ind w:hanging="1800" w:left="1800"/>
      </w:pPr>
      <w:rPr/>
    </w:lvl>
  </w:abstractNum>
  <w:abstractNum w:abstractNumId="8">
    <w:nsid w:val="670207D7"/>
    <w:multiLevelType w:val="multilevel"/>
    <w:lvl w:ilvl="0">
      <w:start w:val="6"/>
      <w:numFmt w:val="decimal"/>
      <w:suff w:val="tab"/>
      <w:lvlText w:val="%1."/>
      <w:lvlJc w:val="left"/>
      <w:pPr>
        <w:ind w:hanging="360" w:left="360"/>
      </w:pPr>
      <w:rPr/>
    </w:lvl>
    <w:lvl w:ilvl="1">
      <w:start w:val="2"/>
      <w:numFmt w:val="decimal"/>
      <w:suff w:val="tab"/>
      <w:lvlText w:val="%1.%2."/>
      <w:lvlJc w:val="left"/>
      <w:pPr>
        <w:ind w:hanging="360" w:left="360"/>
      </w:pPr>
      <w:rPr/>
    </w:lvl>
    <w:lvl w:ilvl="2">
      <w:start w:val="1"/>
      <w:numFmt w:val="decimal"/>
      <w:suff w:val="tab"/>
      <w:lvlText w:val="%1.%2.%3."/>
      <w:lvlJc w:val="left"/>
      <w:pPr>
        <w:ind w:hanging="720" w:left="720"/>
      </w:pPr>
      <w:rPr/>
    </w:lvl>
    <w:lvl w:ilvl="3">
      <w:start w:val="1"/>
      <w:numFmt w:val="decimal"/>
      <w:suff w:val="tab"/>
      <w:lvlText w:val="%1.%2.%3.%4."/>
      <w:lvlJc w:val="left"/>
      <w:pPr>
        <w:ind w:hanging="720" w:left="720"/>
      </w:pPr>
      <w:rPr/>
    </w:lvl>
    <w:lvl w:ilvl="4">
      <w:start w:val="1"/>
      <w:numFmt w:val="decimal"/>
      <w:suff w:val="tab"/>
      <w:lvlText w:val="%1.%2.%3.%4.%5."/>
      <w:lvlJc w:val="left"/>
      <w:pPr>
        <w:ind w:hanging="1080" w:left="1080"/>
      </w:pPr>
      <w:rPr/>
    </w:lvl>
    <w:lvl w:ilvl="5">
      <w:start w:val="1"/>
      <w:numFmt w:val="decimal"/>
      <w:suff w:val="tab"/>
      <w:lvlText w:val="%1.%2.%3.%4.%5.%6."/>
      <w:lvlJc w:val="left"/>
      <w:pPr>
        <w:ind w:hanging="1080" w:left="1080"/>
      </w:pPr>
      <w:rPr/>
    </w:lvl>
    <w:lvl w:ilvl="6">
      <w:start w:val="1"/>
      <w:numFmt w:val="decimal"/>
      <w:suff w:val="tab"/>
      <w:lvlText w:val="%1.%2.%3.%4.%5.%6.%7."/>
      <w:lvlJc w:val="left"/>
      <w:pPr>
        <w:ind w:hanging="1440" w:left="1440"/>
      </w:pPr>
      <w:rPr/>
    </w:lvl>
    <w:lvl w:ilvl="7">
      <w:start w:val="1"/>
      <w:numFmt w:val="decimal"/>
      <w:suff w:val="tab"/>
      <w:lvlText w:val="%1.%2.%3.%4.%5.%6.%7.%8."/>
      <w:lvlJc w:val="left"/>
      <w:pPr>
        <w:ind w:hanging="1440" w:left="1440"/>
      </w:pPr>
      <w:rPr/>
    </w:lvl>
    <w:lvl w:ilvl="8">
      <w:start w:val="1"/>
      <w:numFmt w:val="decimal"/>
      <w:suff w:val="tab"/>
      <w:lvlText w:val="%1.%2.%3.%4.%5.%6.%7.%8.%9."/>
      <w:lvlJc w:val="left"/>
      <w:pPr>
        <w:ind w:hanging="1800" w:left="1800"/>
      </w:pPr>
      <w:rPr/>
    </w:lvl>
  </w:abstractNum>
  <w:abstractNum w:abstractNumId="9">
    <w:nsid w:val="735F42FB"/>
    <w:multiLevelType w:val="hybridMultilevel"/>
    <w:lvl w:ilvl="0" w:tplc="0422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22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22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22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22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22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22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22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22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0">
    <w:nsid w:val="768C1F17"/>
    <w:multiLevelType w:val="multilevel"/>
    <w:lvl w:ilvl="0">
      <w:start w:val="7"/>
      <w:numFmt w:val="decimal"/>
      <w:suff w:val="tab"/>
      <w:lvlText w:val="%1."/>
      <w:lvlJc w:val="left"/>
      <w:pPr>
        <w:ind w:hanging="360" w:left="360"/>
      </w:pPr>
      <w:rPr>
        <w:sz w:val="22"/>
      </w:rPr>
    </w:lvl>
    <w:lvl w:ilvl="1">
      <w:start w:val="1"/>
      <w:numFmt w:val="decimal"/>
      <w:suff w:val="tab"/>
      <w:lvlText w:val="%1.%2."/>
      <w:lvlJc w:val="left"/>
      <w:pPr>
        <w:ind w:hanging="360" w:left="360"/>
      </w:pPr>
      <w:rPr>
        <w:sz w:val="22"/>
      </w:rPr>
    </w:lvl>
    <w:lvl w:ilvl="2">
      <w:start w:val="1"/>
      <w:numFmt w:val="decimal"/>
      <w:suff w:val="tab"/>
      <w:lvlText w:val="%1.%2.%3."/>
      <w:lvlJc w:val="left"/>
      <w:pPr>
        <w:ind w:hanging="720" w:left="720"/>
      </w:pPr>
      <w:rPr>
        <w:sz w:val="22"/>
      </w:rPr>
    </w:lvl>
    <w:lvl w:ilvl="3">
      <w:start w:val="1"/>
      <w:numFmt w:val="decimal"/>
      <w:suff w:val="tab"/>
      <w:lvlText w:val="%1.%2.%3.%4."/>
      <w:lvlJc w:val="left"/>
      <w:pPr>
        <w:ind w:hanging="720" w:left="720"/>
      </w:pPr>
      <w:rPr>
        <w:sz w:val="22"/>
      </w:rPr>
    </w:lvl>
    <w:lvl w:ilvl="4">
      <w:start w:val="1"/>
      <w:numFmt w:val="decimal"/>
      <w:suff w:val="tab"/>
      <w:lvlText w:val="%1.%2.%3.%4.%5."/>
      <w:lvlJc w:val="left"/>
      <w:pPr>
        <w:ind w:hanging="1080" w:left="1080"/>
      </w:pPr>
      <w:rPr>
        <w:sz w:val="22"/>
      </w:rPr>
    </w:lvl>
    <w:lvl w:ilvl="5">
      <w:start w:val="1"/>
      <w:numFmt w:val="decimal"/>
      <w:suff w:val="tab"/>
      <w:lvlText w:val="%1.%2.%3.%4.%5.%6."/>
      <w:lvlJc w:val="left"/>
      <w:pPr>
        <w:ind w:hanging="1080" w:left="1080"/>
      </w:pPr>
      <w:rPr>
        <w:sz w:val="22"/>
      </w:rPr>
    </w:lvl>
    <w:lvl w:ilvl="6">
      <w:start w:val="1"/>
      <w:numFmt w:val="decimal"/>
      <w:suff w:val="tab"/>
      <w:lvlText w:val="%1.%2.%3.%4.%5.%6.%7."/>
      <w:lvlJc w:val="left"/>
      <w:pPr>
        <w:ind w:hanging="1440" w:left="1440"/>
      </w:pPr>
      <w:rPr>
        <w:sz w:val="22"/>
      </w:rPr>
    </w:lvl>
    <w:lvl w:ilvl="7">
      <w:start w:val="1"/>
      <w:numFmt w:val="decimal"/>
      <w:suff w:val="tab"/>
      <w:lvlText w:val="%1.%2.%3.%4.%5.%6.%7.%8."/>
      <w:lvlJc w:val="left"/>
      <w:pPr>
        <w:ind w:hanging="1440" w:left="1440"/>
      </w:pPr>
      <w:rPr>
        <w:sz w:val="22"/>
      </w:rPr>
    </w:lvl>
    <w:lvl w:ilvl="8">
      <w:start w:val="1"/>
      <w:numFmt w:val="decimal"/>
      <w:suff w:val="tab"/>
      <w:lvlText w:val="%1.%2.%3.%4.%5.%6.%7.%8.%9."/>
      <w:lvlJc w:val="left"/>
      <w:pPr>
        <w:ind w:hanging="1800" w:left="1800"/>
      </w:pPr>
      <w:rPr>
        <w:sz w:val="22"/>
      </w:rPr>
    </w:lvl>
  </w:abstractNum>
  <w:abstractNum w:abstractNumId="11">
    <w:nsid w:val="79114FA1"/>
    <w:multiLevelType w:val="multilevel"/>
    <w:lvl w:ilvl="0">
      <w:start w:val="3"/>
      <w:numFmt w:val="decimal"/>
      <w:suff w:val="tab"/>
      <w:lvlText w:val="%1."/>
      <w:lvlJc w:val="left"/>
      <w:pPr>
        <w:ind w:hanging="360" w:left="360"/>
      </w:pPr>
      <w:rPr/>
    </w:lvl>
    <w:lvl w:ilvl="1">
      <w:start w:val="1"/>
      <w:numFmt w:val="decimal"/>
      <w:suff w:val="tab"/>
      <w:lvlText w:val="%1.%2."/>
      <w:lvlJc w:val="left"/>
      <w:pPr>
        <w:ind w:hanging="360" w:left="360"/>
      </w:pPr>
      <w:rPr/>
    </w:lvl>
    <w:lvl w:ilvl="2">
      <w:start w:val="1"/>
      <w:numFmt w:val="decimal"/>
      <w:suff w:val="tab"/>
      <w:lvlText w:val="%1.%2.%3."/>
      <w:lvlJc w:val="left"/>
      <w:pPr>
        <w:ind w:hanging="720" w:left="720"/>
      </w:pPr>
      <w:rPr/>
    </w:lvl>
    <w:lvl w:ilvl="3">
      <w:start w:val="1"/>
      <w:numFmt w:val="decimal"/>
      <w:suff w:val="tab"/>
      <w:lvlText w:val="%1.%2.%3.%4."/>
      <w:lvlJc w:val="left"/>
      <w:pPr>
        <w:ind w:hanging="720" w:left="720"/>
      </w:pPr>
      <w:rPr/>
    </w:lvl>
    <w:lvl w:ilvl="4">
      <w:start w:val="1"/>
      <w:numFmt w:val="decimal"/>
      <w:suff w:val="tab"/>
      <w:lvlText w:val="%1.%2.%3.%4.%5."/>
      <w:lvlJc w:val="left"/>
      <w:pPr>
        <w:ind w:hanging="1080" w:left="1080"/>
      </w:pPr>
      <w:rPr/>
    </w:lvl>
    <w:lvl w:ilvl="5">
      <w:start w:val="1"/>
      <w:numFmt w:val="decimal"/>
      <w:suff w:val="tab"/>
      <w:lvlText w:val="%1.%2.%3.%4.%5.%6."/>
      <w:lvlJc w:val="left"/>
      <w:pPr>
        <w:ind w:hanging="1080" w:left="1080"/>
      </w:pPr>
      <w:rPr/>
    </w:lvl>
    <w:lvl w:ilvl="6">
      <w:start w:val="1"/>
      <w:numFmt w:val="decimal"/>
      <w:suff w:val="tab"/>
      <w:lvlText w:val="%1.%2.%3.%4.%5.%6.%7."/>
      <w:lvlJc w:val="left"/>
      <w:pPr>
        <w:ind w:hanging="1440" w:left="1440"/>
      </w:pPr>
      <w:rPr/>
    </w:lvl>
    <w:lvl w:ilvl="7">
      <w:start w:val="1"/>
      <w:numFmt w:val="decimal"/>
      <w:suff w:val="tab"/>
      <w:lvlText w:val="%1.%2.%3.%4.%5.%6.%7.%8."/>
      <w:lvlJc w:val="left"/>
      <w:pPr>
        <w:ind w:hanging="1440" w:left="1440"/>
      </w:pPr>
      <w:rPr/>
    </w:lvl>
    <w:lvl w:ilvl="8">
      <w:start w:val="1"/>
      <w:numFmt w:val="decimal"/>
      <w:suff w:val="tab"/>
      <w:lvlText w:val="%1.%2.%3.%4.%5.%6.%7.%8.%9."/>
      <w:lvlJc w:val="left"/>
      <w:pPr>
        <w:ind w:hanging="1800" w:left="1800"/>
      </w:pPr>
      <w:rPr/>
    </w:lvl>
  </w:abstractNum>
  <w:abstractNum w:abstractNumId="12">
    <w:nsid w:val="7A310F8F"/>
    <w:multiLevelType w:val="multilevel"/>
    <w:lvl w:ilvl="0">
      <w:start w:val="9"/>
      <w:numFmt w:val="decimal"/>
      <w:suff w:val="tab"/>
      <w:lvlText w:val="%1."/>
      <w:lvlJc w:val="left"/>
      <w:pPr>
        <w:ind w:hanging="360" w:left="360"/>
      </w:pPr>
      <w:rPr/>
    </w:lvl>
    <w:lvl w:ilvl="1">
      <w:start w:val="1"/>
      <w:numFmt w:val="decimal"/>
      <w:suff w:val="tab"/>
      <w:lvlText w:val="%1.%2."/>
      <w:lvlJc w:val="left"/>
      <w:pPr>
        <w:ind w:hanging="360" w:left="360"/>
      </w:pPr>
      <w:rPr/>
    </w:lvl>
    <w:lvl w:ilvl="2">
      <w:start w:val="1"/>
      <w:numFmt w:val="decimal"/>
      <w:suff w:val="tab"/>
      <w:lvlText w:val="%1.%2.%3."/>
      <w:lvlJc w:val="left"/>
      <w:pPr>
        <w:ind w:hanging="720" w:left="720"/>
      </w:pPr>
      <w:rPr/>
    </w:lvl>
    <w:lvl w:ilvl="3">
      <w:start w:val="1"/>
      <w:numFmt w:val="decimal"/>
      <w:suff w:val="tab"/>
      <w:lvlText w:val="%1.%2.%3.%4."/>
      <w:lvlJc w:val="left"/>
      <w:pPr>
        <w:ind w:hanging="720" w:left="720"/>
      </w:pPr>
      <w:rPr/>
    </w:lvl>
    <w:lvl w:ilvl="4">
      <w:start w:val="1"/>
      <w:numFmt w:val="decimal"/>
      <w:suff w:val="tab"/>
      <w:lvlText w:val="%1.%2.%3.%4.%5."/>
      <w:lvlJc w:val="left"/>
      <w:pPr>
        <w:ind w:hanging="1080" w:left="1080"/>
      </w:pPr>
      <w:rPr/>
    </w:lvl>
    <w:lvl w:ilvl="5">
      <w:start w:val="1"/>
      <w:numFmt w:val="decimal"/>
      <w:suff w:val="tab"/>
      <w:lvlText w:val="%1.%2.%3.%4.%5.%6."/>
      <w:lvlJc w:val="left"/>
      <w:pPr>
        <w:ind w:hanging="1080" w:left="1080"/>
      </w:pPr>
      <w:rPr/>
    </w:lvl>
    <w:lvl w:ilvl="6">
      <w:start w:val="1"/>
      <w:numFmt w:val="decimal"/>
      <w:suff w:val="tab"/>
      <w:lvlText w:val="%1.%2.%3.%4.%5.%6.%7."/>
      <w:lvlJc w:val="left"/>
      <w:pPr>
        <w:ind w:hanging="1440" w:left="1440"/>
      </w:pPr>
      <w:rPr/>
    </w:lvl>
    <w:lvl w:ilvl="7">
      <w:start w:val="1"/>
      <w:numFmt w:val="decimal"/>
      <w:suff w:val="tab"/>
      <w:lvlText w:val="%1.%2.%3.%4.%5.%6.%7.%8."/>
      <w:lvlJc w:val="left"/>
      <w:pPr>
        <w:ind w:hanging="1440" w:left="1440"/>
      </w:pPr>
      <w:rPr/>
    </w:lvl>
    <w:lvl w:ilvl="8">
      <w:start w:val="1"/>
      <w:numFmt w:val="decimal"/>
      <w:suff w:val="tab"/>
      <w:lvlText w:val="%1.%2.%3.%4.%5.%6.%7.%8.%9."/>
      <w:lvlJc w:val="left"/>
      <w:pPr>
        <w:ind w:hanging="1800" w:left="1800"/>
      </w:pPr>
      <w:rPr/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8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>
  <w:displayBackgroundShape w:val="0"/>
  <w:defaultTabStop w:val="708"/>
  <w:autoHyphenation w:val="0"/>
  <w:evenAndOddHeaders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szCs w:val="22"/>
        <w:lang w:val="ru-RU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/>
    <w:rPr/>
  </w:style>
  <w:style w:type="paragraph" w:styleId="P1">
    <w:name w:val="Heading 3"/>
    <w:basedOn w:val="P0"/>
    <w:link w:val="C3"/>
    <w:qFormat/>
    <w:pPr>
      <w:spacing w:lineRule="auto" w:line="240" w:before="100" w:after="100" w:beforeAutospacing="1" w:afterAutospacing="1"/>
      <w:outlineLvl w:val="2"/>
    </w:pPr>
    <w:rPr>
      <w:rFonts w:ascii="Times New Roman" w:hAnsi="Times New Roman"/>
      <w:b w:val="1"/>
      <w:bCs w:val="1"/>
      <w:sz w:val="27"/>
      <w:szCs w:val="27"/>
      <w:lang w:eastAsia="ru-RU"/>
    </w:rPr>
  </w:style>
  <w:style w:type="paragraph" w:styleId="P2">
    <w:name w:val="11111111111111111"/>
    <w:basedOn w:val="P0"/>
    <w:pPr>
      <w:spacing w:lineRule="auto" w:line="276" w:after="200" w:beforeAutospacing="0" w:afterAutospacing="0"/>
      <w:ind w:firstLine="482"/>
      <w:jc w:val="both"/>
    </w:pPr>
    <w:rPr>
      <w:rFonts w:ascii="Calibri" w:hAnsi="Calibri"/>
      <w:sz w:val="28"/>
      <w:szCs w:val="28"/>
      <w:lang w:val="uk-UA"/>
    </w:rPr>
  </w:style>
  <w:style w:type="paragraph" w:styleId="P3">
    <w:name w:val="Body Text Indent"/>
    <w:basedOn w:val="P0"/>
    <w:link w:val="C4"/>
    <w:pPr>
      <w:spacing w:lineRule="auto" w:line="276" w:after="120" w:beforeAutospacing="0" w:afterAutospacing="0"/>
      <w:ind w:left="283"/>
    </w:pPr>
    <w:rPr>
      <w:rFonts w:ascii="Calibri" w:hAnsi="Calibri"/>
      <w:lang w:val="uk-UA"/>
    </w:rPr>
  </w:style>
  <w:style w:type="paragraph" w:styleId="P4">
    <w:name w:val="Title"/>
    <w:basedOn w:val="P0"/>
    <w:link w:val="C5"/>
    <w:qFormat/>
    <w:pPr>
      <w:spacing w:lineRule="auto" w:line="240" w:after="0" w:beforeAutospacing="0" w:afterAutospacing="0"/>
      <w:jc w:val="center"/>
    </w:pPr>
    <w:rPr>
      <w:rFonts w:ascii="Georgia" w:hAnsi="Georgia"/>
      <w:b w:val="1"/>
      <w:sz w:val="26"/>
      <w:lang w:val="uk-UA"/>
    </w:rPr>
  </w:style>
  <w:style w:type="paragraph" w:styleId="P5">
    <w:name w:val="HTML Preformatted"/>
    <w:basedOn w:val="P0"/>
    <w:link w:val="C7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 w:beforeAutospacing="0" w:afterAutospacing="0"/>
    </w:pPr>
    <w:rPr>
      <w:rFonts w:ascii="Courier New" w:hAnsi="Courier New"/>
      <w:sz w:val="20"/>
      <w:szCs w:val="20"/>
      <w:lang w:eastAsia="ru-RU"/>
    </w:rPr>
  </w:style>
  <w:style w:type="paragraph" w:styleId="P6">
    <w:name w:val="Body Text"/>
    <w:basedOn w:val="P0"/>
    <w:link w:val="C8"/>
    <w:semiHidden/>
    <w:pPr>
      <w:spacing w:lineRule="auto" w:line="276" w:after="120" w:beforeAutospacing="0" w:afterAutospacing="0"/>
    </w:pPr>
    <w:rPr>
      <w:rFonts w:ascii="Calibri" w:hAnsi="Calibri"/>
      <w:lang w:val="uk-UA"/>
    </w:rPr>
  </w:style>
  <w:style w:type="paragraph" w:styleId="P7">
    <w:name w:val="Без интервала1"/>
    <w:pPr>
      <w:spacing w:lineRule="auto" w:line="240" w:after="0" w:beforeAutospacing="0" w:afterAutospacing="0"/>
    </w:pPr>
    <w:rPr>
      <w:rFonts w:ascii="Calibri" w:hAnsi="Calibri"/>
      <w:lang w:val="en-US"/>
    </w:rPr>
  </w:style>
  <w:style w:type="paragraph" w:styleId="P8">
    <w:name w:val="Без интервала2"/>
    <w:pPr>
      <w:spacing w:lineRule="auto" w:line="240" w:after="0" w:beforeAutospacing="0" w:afterAutospacing="0"/>
    </w:pPr>
    <w:rPr>
      <w:rFonts w:ascii="Times New Roman" w:hAnsi="Times New Roman"/>
      <w:sz w:val="20"/>
      <w:szCs w:val="20"/>
      <w:lang w:eastAsia="ru-RU"/>
    </w:rPr>
  </w:style>
  <w:style w:type="paragraph" w:styleId="P9">
    <w:name w:val="Звичайний (веб)"/>
    <w:basedOn w:val="P0"/>
    <w:pPr>
      <w:suppressAutoHyphens w:val="1"/>
      <w:spacing w:lineRule="auto" w:line="240" w:before="280" w:after="119" w:beforeAutospacing="0" w:afterAutospacing="0"/>
    </w:pPr>
    <w:rPr>
      <w:rFonts w:ascii="Times New Roman" w:hAnsi="Times New Roman"/>
      <w:sz w:val="24"/>
      <w:szCs w:val="24"/>
      <w:lang w:eastAsia="ar-SA"/>
    </w:rPr>
  </w:style>
  <w:style w:type="paragraph" w:styleId="P10">
    <w:name w:val="List Paragraph"/>
    <w:basedOn w:val="P0"/>
    <w:qFormat/>
    <w:pPr>
      <w:spacing w:lineRule="auto" w:line="240" w:after="0" w:beforeAutospacing="0" w:afterAutospacing="0"/>
      <w:ind w:left="720"/>
      <w:contextualSpacing w:val="1"/>
      <w:jc w:val="both"/>
    </w:pPr>
    <w:rPr>
      <w:rFonts w:ascii="Calibri" w:hAnsi="Calibri"/>
      <w:lang w:val="uk-UA"/>
    </w:rPr>
  </w:style>
  <w:style w:type="paragraph" w:styleId="P11">
    <w:name w:val="Style9"/>
    <w:basedOn w:val="P0"/>
    <w:pPr>
      <w:widowControl w:val="0"/>
      <w:spacing w:lineRule="exact" w:line="240" w:after="0" w:beforeAutospacing="0" w:afterAutospacing="0"/>
      <w:ind w:firstLine="293"/>
      <w:jc w:val="both"/>
    </w:pPr>
    <w:rPr>
      <w:rFonts w:ascii="Trebuchet MS" w:hAnsi="Trebuchet MS"/>
      <w:sz w:val="24"/>
      <w:szCs w:val="24"/>
      <w:lang w:val="uk-UA" w:eastAsia="uk-UA"/>
    </w:rPr>
  </w:style>
  <w:style w:type="paragraph" w:styleId="P12">
    <w:name w:val="Звичайний (веб)1"/>
    <w:basedOn w:val="P0"/>
    <w:pPr>
      <w:suppressAutoHyphens w:val="1"/>
      <w:spacing w:lineRule="auto" w:line="240" w:before="280" w:after="119" w:beforeAutospacing="0" w:afterAutospacing="0"/>
    </w:pPr>
    <w:rPr>
      <w:rFonts w:ascii="Times New Roman" w:hAnsi="Times New Roman"/>
      <w:sz w:val="24"/>
      <w:szCs w:val="24"/>
      <w:lang w:eastAsia="ar-SA"/>
    </w:rPr>
  </w:style>
  <w:style w:type="paragraph" w:styleId="P13">
    <w:name w:val="No Spacing"/>
    <w:qFormat/>
    <w:pPr>
      <w:spacing w:lineRule="auto" w:line="240" w:after="0" w:beforeAutospacing="0" w:afterAutospacing="0"/>
    </w:pPr>
    <w:rPr>
      <w:rFonts w:ascii="Calibri" w:hAnsi="Calibri"/>
      <w:lang w:val="uk-UA"/>
    </w:rPr>
  </w:style>
  <w:style w:type="paragraph" w:styleId="P14">
    <w:name w:val="docdata"/>
    <w:aliases w:val="docy,v5,2012,baiaagaaboqcaaadfqyaaaujbgaaaaaaaaaaaaaaaaaaaaaaaaaaaaaaaaaaaaaaaaaaaaaaaaaaaaaaaaaaaaaaaaaaaaaaaaaaaaaaaaaaaaaaaaaaaaaaaaaaaaaaaaaaaaaaaaaaaaaaaaaaaaaaaaaaaaaaaaaaaaaaaaaaaaaaaaaaaaaaaaaaaaaaaaaaaaaaaaaaaaaaaaaaaaaaaaaaaaaaaaaaaaaa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  <w:szCs w:val="24"/>
      <w:lang w:val="uk-UA" w:eastAsia="uk-UA"/>
    </w:rPr>
  </w:style>
  <w:style w:type="paragraph" w:styleId="P15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  <w:szCs w:val="24"/>
      <w:lang w:val="uk-UA" w:eastAsia="uk-UA"/>
    </w:rPr>
  </w:style>
  <w:style w:type="paragraph" w:styleId="P16">
    <w:name w:val="xfmc2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  <w:szCs w:val="24"/>
      <w:lang w:val="uk-UA" w:eastAsia="uk-UA"/>
    </w:rPr>
  </w:style>
  <w:style w:type="paragraph" w:styleId="P17">
    <w:name w:val="Balloon Text"/>
    <w:basedOn w:val="P0"/>
    <w:link w:val="C17"/>
    <w:pPr>
      <w:spacing w:lineRule="auto" w:line="240" w:after="0" w:beforeAutospacing="0" w:afterAutospacing="0"/>
    </w:pPr>
    <w:rPr>
      <w:rFonts w:ascii="Segoe UI" w:hAnsi="Segoe UI"/>
      <w:sz w:val="18"/>
      <w:szCs w:val="18"/>
      <w:lang w:val="uk-UA"/>
    </w:rPr>
  </w:style>
  <w:style w:type="paragraph" w:styleId="P18">
    <w:name w:val="Header"/>
    <w:basedOn w:val="P0"/>
    <w:link w:val="C18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19">
    <w:name w:val="Footer"/>
    <w:basedOn w:val="P0"/>
    <w:link w:val="C19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20">
    <w:name w:val="Обычный1"/>
    <w:pPr>
      <w:spacing w:lineRule="auto" w:line="276" w:after="200" w:beforeAutospacing="0" w:afterAutospacing="0"/>
    </w:pPr>
    <w:rPr>
      <w:rFonts w:ascii="Calibri" w:hAnsi="Calibri"/>
      <w:lang w:val="uk-UA" w:eastAsia="ru-RU"/>
    </w:rPr>
  </w:style>
  <w:style w:type="paragraph" w:styleId="P21">
    <w:name w:val="Footnote Text"/>
    <w:link w:val="C21"/>
    <w:semiHidden/>
    <w:pPr>
      <w:spacing w:lineRule="auto" w:line="240" w:after="0" w:beforeAutospacing="0" w:afterAutospacing="0"/>
    </w:pPr>
    <w:rPr>
      <w:sz w:val="20"/>
      <w:szCs w:val="20"/>
    </w:rPr>
  </w:style>
  <w:style w:type="paragraph" w:styleId="P22">
    <w:name w:val="Endnote Text"/>
    <w:link w:val="C23"/>
    <w:semiHidden/>
    <w:pPr>
      <w:spacing w:lineRule="auto" w:line="240" w:after="0" w:beforeAutospacing="0" w:afterAutospacing="0"/>
    </w:pPr>
    <w:rPr>
      <w:sz w:val="20"/>
      <w:szCs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Заголовок 3 Знак"/>
    <w:basedOn w:val="C0"/>
    <w:link w:val="P1"/>
    <w:rPr>
      <w:rFonts w:ascii="Times New Roman" w:hAnsi="Times New Roman"/>
      <w:b w:val="1"/>
      <w:bCs w:val="1"/>
      <w:sz w:val="27"/>
      <w:szCs w:val="27"/>
      <w:lang w:eastAsia="ru-RU"/>
    </w:rPr>
  </w:style>
  <w:style w:type="character" w:styleId="C4">
    <w:name w:val="Основной текст с отступом Знак"/>
    <w:basedOn w:val="C0"/>
    <w:link w:val="P3"/>
    <w:rPr>
      <w:rFonts w:ascii="Calibri" w:hAnsi="Calibri"/>
      <w:lang w:val="uk-UA"/>
    </w:rPr>
  </w:style>
  <w:style w:type="character" w:styleId="C5">
    <w:name w:val="Заголовок Знак"/>
    <w:link w:val="P4"/>
    <w:rPr>
      <w:rFonts w:ascii="Georgia" w:hAnsi="Georgia"/>
      <w:b w:val="1"/>
      <w:sz w:val="26"/>
      <w:lang w:val="uk-UA"/>
    </w:rPr>
  </w:style>
  <w:style w:type="character" w:styleId="C6">
    <w:name w:val="Заголовок Знак1"/>
    <w:basedOn w:val="C0"/>
    <w:rPr>
      <w:sz w:val="56"/>
      <w:szCs w:val="56"/>
      <w:spacing w:val="-10"/>
      <w:kern w:val="28"/>
    </w:rPr>
  </w:style>
  <w:style w:type="character" w:styleId="C7">
    <w:name w:val="Стандартный HTML Знак"/>
    <w:basedOn w:val="C0"/>
    <w:link w:val="P5"/>
    <w:rPr>
      <w:rFonts w:ascii="Courier New" w:hAnsi="Courier New"/>
      <w:sz w:val="20"/>
      <w:szCs w:val="20"/>
      <w:lang w:eastAsia="ru-RU"/>
    </w:rPr>
  </w:style>
  <w:style w:type="character" w:styleId="C8">
    <w:name w:val="Основной текст Знак"/>
    <w:basedOn w:val="C0"/>
    <w:link w:val="P6"/>
    <w:semiHidden/>
    <w:rPr>
      <w:rFonts w:ascii="Calibri" w:hAnsi="Calibri"/>
      <w:lang w:val="uk-UA"/>
    </w:rPr>
  </w:style>
  <w:style w:type="character" w:styleId="C9">
    <w:name w:val="Основной текст (2) + 123"/>
    <w:rPr>
      <w:b w:val="1"/>
      <w:bCs w:val="1"/>
      <w:sz w:val="25"/>
      <w:szCs w:val="25"/>
      <w:shd w:val="clear" w:color="auto" w:fill="FFFFFF"/>
      <w:lang w:bidi="ar-SA" w:eastAsia="ar-SA"/>
    </w:rPr>
  </w:style>
  <w:style w:type="character" w:styleId="C10">
    <w:name w:val="Font Style24"/>
    <w:rPr>
      <w:rFonts w:ascii="Garamond" w:hAnsi="Garamond"/>
      <w:b w:val="1"/>
      <w:bCs w:val="1"/>
      <w:sz w:val="22"/>
      <w:szCs w:val="22"/>
    </w:rPr>
  </w:style>
  <w:style w:type="character" w:styleId="C11">
    <w:name w:val="2276"/>
    <w:aliases w:val="baiaagaaboqcaaadhqcaaaurbwaaaaaaaaaaaaaaaaaaaaaaaaaaaaaaaaaaaaaaaaaaaaaaaaaaaaaaaaaaaaaaaaaaaaaaaaaaaaaaaaaaaaaaaaaaaaaaaaaaaaaaaaaaaaaaaaaaaaaaaaaaaaaaaaaaaaaaaaaaaaaaaaaaaaaaaaaaaaaaaaaaaaaaaaaaaaaaaaaaaaaaaaaaaaaaaaaaaaaaaaaaaaaa"/>
    <w:rPr/>
  </w:style>
  <w:style w:type="character" w:styleId="C12">
    <w:name w:val="2206"/>
    <w:aliases w:val="baiaagaaboqcaaad1wyaaaxlbgaaaaaaaaaaaaaaaaaaaaaaaaaaaaaaaaaaaaaaaaaaaaaaaaaaaaaaaaaaaaaaaaaaaaaaaaaaaaaaaaaaaaaaaaaaaaaaaaaaaaaaaaaaaaaaaaaaaaaaaaaaaaaaaaaaaaaaaaaaaaaaaaaaaaaaaaaaaaaaaaaaaaaaaaaaaaaaaaaaaaaaaaaaaaaaaaaaaaaaaaaaaaaa"/>
    <w:rPr/>
  </w:style>
  <w:style w:type="character" w:styleId="C13">
    <w:name w:val="1625"/>
    <w:aliases w:val="baiaagaaboqcaaadkgqaaawgbaaaaaaaaaaaaaaaaaaaaaaaaaaaaaaaaaaaaaaaaaaaaaaaaaaaaaaaaaaaaaaaaaaaaaaaaaaaaaaaaaaaaaaaaaaaaaaaaaaaaaaaaaaaaaaaaaaaaaaaaaaaaaaaaaaaaaaaaaaaaaaaaaaaaaaaaaaaaaaaaaaaaaaaaaaaaaaaaaaaaaaaaaaaaaaaaaaaaaaaaaaaaaaa"/>
    <w:rPr/>
  </w:style>
  <w:style w:type="character" w:styleId="C14">
    <w:name w:val="1891"/>
    <w:aliases w:val="baiaagaaboqcaaadnauaaawqbqaaaaaaaaaaaaaaaaaaaaaaaaaaaaaaaaaaaaaaaaaaaaaaaaaaaaaaaaaaaaaaaaaaaaaaaaaaaaaaaaaaaaaaaaaaaaaaaaaaaaaaaaaaaaaaaaaaaaaaaaaaaaaaaaaaaaaaaaaaaaaaaaaaaaaaaaaaaaaaaaaaaaaaaaaaaaaaaaaaaaaaaaaaaaaaaaaaaaaaaaaaaaaa"/>
    <w:rPr/>
  </w:style>
  <w:style w:type="character" w:styleId="C15">
    <w:name w:val="1717"/>
    <w:aliases w:val="baiaagaaboqcaaad7gqaaax8baaaaaaaaaaaaaaaaaaaaaaaaaaaaaaaaaaaaaaaaaaaaaaaaaaaaaaaaaaaaaaaaaaaaaaaaaaaaaaaaaaaaaaaaaaaaaaaaaaaaaaaaaaaaaaaaaaaaaaaaaaaaaaaaaaaaaaaaaaaaaaaaaaaaaaaaaaaaaaaaaaaaaaaaaaaaaaaaaaaaaaaaaaaaaaaaaaaaaaaaaaaaaaa"/>
    <w:rPr/>
  </w:style>
  <w:style w:type="character" w:styleId="C16">
    <w:name w:val="xfmc3"/>
    <w:rPr/>
  </w:style>
  <w:style w:type="character" w:styleId="C17">
    <w:name w:val="Текст выноски Знак"/>
    <w:basedOn w:val="C0"/>
    <w:link w:val="P17"/>
    <w:rPr>
      <w:rFonts w:ascii="Segoe UI" w:hAnsi="Segoe UI"/>
      <w:sz w:val="18"/>
      <w:szCs w:val="18"/>
      <w:lang w:val="uk-UA"/>
    </w:rPr>
  </w:style>
  <w:style w:type="character" w:styleId="C18">
    <w:name w:val="Верхний колонтитул Знак"/>
    <w:basedOn w:val="C0"/>
    <w:link w:val="P18"/>
    <w:rPr/>
  </w:style>
  <w:style w:type="character" w:styleId="C19">
    <w:name w:val="Нижний колонтитул Знак"/>
    <w:basedOn w:val="C0"/>
    <w:link w:val="P19"/>
    <w:rPr/>
  </w:style>
  <w:style w:type="character" w:styleId="C20">
    <w:name w:val="Footnote Reference"/>
    <w:semiHidden/>
    <w:rPr>
      <w:vertAlign w:val="superscript"/>
    </w:rPr>
  </w:style>
  <w:style w:type="character" w:styleId="C21">
    <w:name w:val="Footnote Text Char"/>
    <w:link w:val="P21"/>
    <w:semiHidden/>
    <w:rPr>
      <w:sz w:val="20"/>
      <w:szCs w:val="20"/>
    </w:rPr>
  </w:style>
  <w:style w:type="character" w:styleId="C22">
    <w:name w:val="Endnote Reference"/>
    <w:semiHidden/>
    <w:rPr>
      <w:vertAlign w:val="superscript"/>
    </w:rPr>
  </w:style>
  <w:style w:type="character" w:styleId="C23">
    <w:name w:val="Endnote Text Char"/>
    <w:link w:val="P22"/>
    <w:semiHidden/>
    <w:rPr>
      <w:sz w:val="20"/>
      <w:szCs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rPr>
      <w:rFonts w:ascii="Times New Roman" w:hAnsi="Times New Roman"/>
      <w:sz w:val="20"/>
      <w:szCs w:val="20"/>
      <w:lang w:eastAsia="ru-RU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  <w:style w:type="numbering" w:styleId="N1">
    <w:name w:val="Нет списка1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nt1" Type="http://schemas.openxmlformats.org/officeDocument/2006/relationships/footnotes" Target="footnotes.xml" /><Relationship Id="RelEnt1" Type="http://schemas.openxmlformats.org/officeDocument/2006/relationships/endnotes" Target="endnotes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endnotes.xml.rels>&#65279;<?xml version="1.0" encoding="utf-8"?><Relationships xmlns="http://schemas.openxmlformats.org/package/2006/relationships" />
</file>

<file path=word/_rels/footnotes.xml.rels>&#65279;<?xml version="1.0" encoding="utf-8"?><Relationships xmlns="http://schemas.openxmlformats.org/package/2006/relationships" />
</file>

<file path=word/_rels/header1.xml.rels>&#65279;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API/24.2.6.0</Application>
  <AppVersion>24.2</AppVersion>
  <Template>Normal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d09-Bojko</dc:creator>
  <dcterms:created xsi:type="dcterms:W3CDTF">2026-01-16T12:25:00Z</dcterms:created>
  <cp:lastModifiedBy>askod</cp:lastModifiedBy>
  <dcterms:modified xsi:type="dcterms:W3CDTF">2026-02-12T10:50:18Z</dcterms:modified>
  <cp:revision>34</cp:revision>
</cp:coreProperties>
</file>